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1"/>
      </w:tblGrid>
      <w:tr w:rsidR="00C12702" w:rsidRPr="00E42586" w:rsidTr="00C12702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3"/>
              <w:gridCol w:w="2889"/>
              <w:gridCol w:w="2823"/>
            </w:tblGrid>
            <w:tr w:rsidR="00C12702" w:rsidRPr="00E42586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2702" w:rsidRPr="00E42586" w:rsidRDefault="00C12702" w:rsidP="00C12702">
                  <w:pPr>
                    <w:spacing w:after="0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r w:rsidRPr="00E42586">
                    <w:rPr>
                      <w:rFonts w:eastAsia="Times New Roman" w:cs="Arial"/>
                      <w:sz w:val="24"/>
                      <w:szCs w:val="24"/>
                      <w:lang w:eastAsia="tr-TR"/>
                    </w:rPr>
                    <w:t>8 Ekim 2011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2702" w:rsidRPr="00E42586" w:rsidRDefault="00C12702" w:rsidP="00C12702">
                  <w:pPr>
                    <w:spacing w:after="0" w:line="24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2702" w:rsidRPr="00E42586" w:rsidRDefault="00C12702" w:rsidP="00C12702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Arial"/>
                      <w:sz w:val="24"/>
                      <w:szCs w:val="24"/>
                      <w:lang w:eastAsia="tr-TR"/>
                    </w:rPr>
                    <w:t>Sayı : 28078</w:t>
                  </w:r>
                </w:p>
              </w:tc>
            </w:tr>
            <w:tr w:rsidR="00C12702" w:rsidRPr="00E4258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2702" w:rsidRPr="00E42586" w:rsidRDefault="00C12702" w:rsidP="00C12702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Arial"/>
                      <w:b/>
                      <w:bCs/>
                      <w:color w:val="000080"/>
                      <w:sz w:val="24"/>
                      <w:szCs w:val="24"/>
                      <w:lang w:eastAsia="tr-TR"/>
                    </w:rPr>
                    <w:t>YÖNETMELİK</w:t>
                  </w:r>
                </w:p>
              </w:tc>
            </w:tr>
            <w:tr w:rsidR="00C12702" w:rsidRPr="00E42586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da, Tar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ve Hayvanc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ndan:</w:t>
                  </w:r>
                </w:p>
                <w:p w:rsidR="00C12702" w:rsidRPr="00E42586" w:rsidRDefault="00C12702" w:rsidP="00C12702">
                  <w:pPr>
                    <w:spacing w:before="56" w:after="100" w:afterAutospacing="1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HAYVANLARININ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M, SATI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BARINMA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C12702" w:rsidRPr="00E42586" w:rsidRDefault="00C12702" w:rsidP="00C12702">
                  <w:pPr>
                    <w:spacing w:before="100" w:beforeAutospacing="1" w:after="283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YERLER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HAKKINDA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Ama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Kapsam, Dayanak ve Tan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mlar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Ama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ç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amac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;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retildikleri,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kleri yerlerin gerekli teknik ve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ve denetlenmelerine ili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kin usul ve esaslar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zenlemektir.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Kapsam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netmelik, ger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 ve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 ki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iler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lacak olan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retim,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 ile belli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reler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laca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 kapsar.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(2) Sahipsiz ve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ten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hayvanlar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yerel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netimler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bak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mevleri ile hi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bir kazan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menfaat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lamamak kayd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yla sadece insan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î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vicdan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î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ama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larla sahipsiz ve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ten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hayvanlara bakan veya bakmak isteyen ve 24/6/2004 tarihli ve 5199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Koruma Kanununda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yan ger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 ve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 ki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ilerin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aca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bak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mevlerini kapsamaz.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Dayanak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3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netmelik, 9/3/1954 tarihli ve 6343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Veteriner Hekimli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Mesle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inin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cras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na,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rk Veteriner Hekimleri Birli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ile Odalar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 Tarz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ve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rece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lere Dair Kanun ile 11/6/2010 tarihli ve 5996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Veteriner Hizmetleri, Bitki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 ve Yem Kanununa dayan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larak haz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rlanm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Tan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mlar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4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netmelikte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en,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 Amfibik hayvan: Karada ve suda hareket ve 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am yetene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ine sahip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b)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k: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da, Tar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ve Hayvanc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c)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yeri: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n,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ici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reler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 konukevi,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pansiyon ve otel gibi yerleri,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izin belgesi: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kurulu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izni verilmi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retim,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yerlerinin faaliyete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mesi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verilen belgeyi,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d) Denetim eleman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: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netmelikte belirtilen denetimleri yapmaya ve kabahat te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kil eden fiilleri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leyenler hakk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lem yapmaya,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merkez ve ta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ra te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kilat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ve/veya mahallin en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lki idare amirince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revlendirilen veteriner hekim personeli,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e) Dezenfeksiyon: Hastal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mikroorganizmalar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fiziki, kimyevi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ntemler ve ultraviyole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ile yok edilmesi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lemini,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f)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sertifikas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: 5199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Koruma Kanununa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re,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sahibi veya sorumlu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neticilerinin, yerel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netimler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zenlenen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program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kat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larak, almakla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olduklar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belgeyi,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g)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yeri: Hayvan sahibinin iste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veya ilgili makamlar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gerekli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rmesi durumunda,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itaat, tuvalet terbiyesi, 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sakinle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tirilmesi, koruma, bek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ilik, sportif ve avc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gibi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zelliklerin kazand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amac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yla, veteriner hekim denetiminde faaliyet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steren yerleri,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: Sahiplerinin ya da sahipleri ad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sorumlulu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unu alm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ilerin yan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 bulunan,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bir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ahsa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 da devredilmesi ama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lanmayan 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lar, kabuklu hayvanlar, suda 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ayan hayvanlar ve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mes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hari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olmak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zere, omurgas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zlar, amfibik hayvanlar,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pek, kedi, gelincik,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bal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ngen, kemirgen, evcil tav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an ve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ku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h) Genel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k: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 ve Kontrol Genel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Hizmet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belgesi: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retim,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yerlerinde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rev alacak olan veteriner hekimlerin,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lge veteriner hekimler odalar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bilgilendirme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itimine kat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suretiyle ald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belgeyi,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: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da, tar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ve hayvanc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klerini,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j)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yeri: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retildikleri,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ici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reler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itildikleri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 verilen yerleri,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hekimi: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retim,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 ile buralardaki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her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hijyenik ve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sorunlar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ile koruyucu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nlem ve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lamalardan sorumlu veteriner hekimi,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l) Kimlik belgesi: Hayvan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zenlenmi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erisinde hayvana ve sahibine ait bilgileri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eren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belirlenen belgeyi,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m) Kurulu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izni: Kurulacak yer ve projelerinin uygun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lmesi durumunda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yeri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kurulmas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verilen izni,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n)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yeri: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o)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belgesi: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 alm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yerlerinde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retilen hayvanlar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zenlenen belgeyi,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yeri: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rlerine uygun ihtiya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lanarak, hayvan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hayvan refah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ta olmak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zere ilgili mevzuat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evesinde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retildikleri yerleri,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p) Veteriner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nleri: Veteriner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î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nleri ile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î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olmayan veteriner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nlerini,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r) Yer se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im komisyonu: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kurulacak yerlere uygunluk onay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veren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hayvan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yeti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tiricili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ve su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nleri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ube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Orman ve Su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leri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ilgili belediye 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konuyla ilgili bir temsilciden olu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acak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ilik bir komisyonu,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ifade eder.</w:t>
                  </w:r>
                </w:p>
                <w:p w:rsidR="00C12702" w:rsidRPr="00E42586" w:rsidRDefault="00C12702" w:rsidP="00C12702">
                  <w:pPr>
                    <w:spacing w:before="56" w:after="100" w:afterAutospacing="1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C12702" w:rsidRPr="00E42586" w:rsidRDefault="00C12702" w:rsidP="00C12702">
                  <w:pPr>
                    <w:spacing w:before="100" w:beforeAutospacing="1" w:after="85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racaat ve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zin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lemleri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Kurulu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izni almak i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in gerekli belgeler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5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mak isteyen ger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 ve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 ki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iler bir dilek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ile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daki bilgi ve belgeleri eksiksiz tamamlayarak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racaat etmeleri gerekir.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ekinde yer alan EK-1 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vuru Dilek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esine uygun olarak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yeri sahibi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doldurulmu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vuru dilek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esi,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yerinin, yerle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im yeri ve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evresine ait bilgileri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steren teknik resim kurallar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haz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rlanm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vaziyet ya da 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â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lihaz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 plan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yerinin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mleri ve ne ama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 kullan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sterir, teknik resim kurallar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haz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rlanm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bir adet plan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rne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ve adresi,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bulundu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 belediyeden su kullanma belgesi;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ehir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ebeke suyu bulunmayan yerlerde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me ve kullanma suyu temin projesi ile resmi kurumlarca usul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uygun olarak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su numunelerinin bakteriyolojik ve kimyasal analiz sonu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sterir rapor; derin kuyulardan suyun temin edilmesi halinde ise, Devlet Su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lerinden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nacak kuyu suyu kullanma belgesi ve analiz raporu,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d)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 ki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iler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ticaret sicil gazetesi, imza sirk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leri ve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netim kurulu karar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(2) Birinci 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krada belirtilen bilgi ve belgeler,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,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yeti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tiricili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ve su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nleri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ubesince incelenir. Belgelerin uygun bulunmas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halinde; yer se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im komisyonu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yerinde inceleme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Yer se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im raporuna ait esaslar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belirlenir.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(3) Yer se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im raporuna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uygun bulunan yerlere,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ekinde yer alan Ek-2 Kurulu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zin Belgesi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’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uygun olarak Kurulu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izni verilir. Kurulu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izni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ay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erlidir. Bu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inde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yerlerini haz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 hale getiremeyenlere,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uygun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takdirde,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ay daha ek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verilebilir. Ancak, ilave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uzat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 izni almak i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in gerekli belgeler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6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acak ger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 ve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 ki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iler,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 alabilmek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ekinde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daki belgelerin yer ald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bir dilek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ile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racaat ederler.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 Muayenehane, poliklinik veya hayvan hastanelerinde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an ve hizmet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belgesi olan veteriner hekimle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en az bir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lge veteriner hekimler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onayl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noter tasdikli veteriner hekim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zle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mesi,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b)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yerlerinde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rev yapacak uzman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itimcinin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 verecek kurumca onayl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uzmanl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belgesinin asl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 onayl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fotokopisi,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c)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5199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Koruma Kanununa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yerel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netimler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zenlenen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sertifikas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asl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 onayl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fotokopisi,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Belediyeden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yeri ruhsat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(2) 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vuru,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yeti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tiricili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ve su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nleri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ubesi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 incelenir. Belgelerin uygun bulunmas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halinde; mahallinde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inceleme sonunda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ekinde yer alan EK-3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Raporu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zenlenir.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raporuna istinaden mevzuata uygun bulunan yerlere,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lki idare amirinin onay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ktan sonra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 verilir. Ger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 ve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 ki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iler ad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na,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ekinde yer alan EK-4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zin Belgesi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zenlenir.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 verilmi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yerlerine ait bilgiler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lge veteriner hekimler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bir yaz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ile bildirilir.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 iznine ili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kin genel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artlar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7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 verilmesi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daki asgari teknik ve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bulunmas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zorunludur.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yerleri, insan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imal edilen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yerlerini olumsuz etkileyecek mesafelere kurulamaz.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zemini ve duvarlar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kolay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kanabilen ve dezenfekte edilebilen su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irmez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renkli fayans, mermer veya benzeri bir malzeme ile kaplan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zemini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imli olur ve zeminde kanalizasyon veya fossepti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e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zgaral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sifonlu yer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zgeci bulundurulur.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ehir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ebekesine 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su tesisat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bu amaca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nelik yeterli kapasitede su deposu bulundurulur.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d) Zeminin ve duvarlar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temizlik ve dezenfeksiyonu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bas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su, musluk ve hortum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bulundurulur.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e)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rahats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 edecek kadar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yetersiz ayd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nlatma ile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do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rudan etkileyecek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rma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f)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yerlerinin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ya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pencere kanatlar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her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erenin girmesini engelleyecek tarzda kapat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g)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yerinin havas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iklim, hayvan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hayvan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gibi ko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ullara 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olarak temizleyebilen havaland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rma tesisat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bulundurulur.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Kafes ve ekipmanlar ile malzemeler, dezenfektanlara dayan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paslanmaz ve kolay temizlenebilir malzemeden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h)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yeri, hastal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yapan mikroorganizmalara ve parazitlere kar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haftada bir olmak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zere, hastal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phesi durumu ile gerekli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 zamanlarda da dezenfekte edilir.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Her kafeste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hayvan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uygun yemlik, suluk ve altl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bulundurulur. Kafes, suluk ve yemlik gibi malzemeler her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ve her hayvan de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iminden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 temizlenip dezenfekte edilir. Altl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 her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n, gerekli durumlarda daha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ve hayvan de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imlerinde mutlaka de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tirilir ve her de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tirilmede kafes dezenfekte edilir.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i)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am alanlar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standartlar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minimum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leri,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belirlenir.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j)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artlarda bak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beslenmesi ve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bulunan hayvanlar ayr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ayr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kafes veya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mlerde bulundurulur. Ayn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rden dahi olsa, birbirine zarar verebilecek hayvanlar bir arada tutulamaz.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bulunan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n,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di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 bilgilerini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eren etiketler,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tutuldu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 ya da kafes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zerine 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evreye rahats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verecek hayvan seslerinin veya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kokunun yay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gerekli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nlemler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n) Temizlik art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kullan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altl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 ve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lar, dayan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lanabilen naylon torbalar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inde muhafaza edilir ve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yeri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rak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o)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yerinde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 hayvanlar,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yeri veteriner hekimine bildirilir.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 hayvanlar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bbi 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torbalar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konularak, uygun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artlarda muhafaza edilip, usul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uygun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ekilde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bertaraf edilir.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tabi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yerlerinde, 5996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Veteriner Hizmetleri, Bitki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 ve Yem Kanununa tabi ihbar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mecburi bir hastal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nda, veteriner hekim durumu en ivedi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ekilde resmi makamlara haber vermek ve yetkililerce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nacak yasal tedbirleri uygulamakla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tabi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bulunan hayvanlar, salg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hayvan hastal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phesi durumunda il veya il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kleri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sahiplerinin sorumlulu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unda karantinaya ald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Karantina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resince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her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masraflar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yeri sahibine aittir.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lacak ise,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nler zeminden en az 10 cm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kseklikte,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temas edemeyece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i, kolay temizlenebilir raflarda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sunulur.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hasta, yaral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sakat hayvanlar ayr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bir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mde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Altl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malzemesi, kuru, emici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zellikte ve tozsuz olur.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yerinde,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izin verilen veteriner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nleri bulundurulabilir.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yerleri, bu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nlerin bulunmas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ile ilgili usul ve esaslara uymak zorundad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sahibi,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yerine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netmelikte belirtilen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lamaktan sorumludur.</w:t>
                  </w:r>
                </w:p>
                <w:p w:rsidR="00C12702" w:rsidRPr="00E42586" w:rsidRDefault="00C12702" w:rsidP="00C12702">
                  <w:pPr>
                    <w:spacing w:before="85" w:after="100" w:afterAutospacing="1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C12702" w:rsidRPr="00E42586" w:rsidRDefault="00C12702" w:rsidP="00C12702">
                  <w:pPr>
                    <w:spacing w:before="100" w:beforeAutospacing="1" w:after="85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ve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Kedi ve k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pek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retim yerleri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8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Kedi ve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pek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yerlerinin,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daki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zelliklere sahip olmas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zorunludur.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yerlerinde; idari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ro, veteriner hekim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depo, tuvalet ve hayvan karantina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nitesi,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yiyeceklerinin haz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rland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m, temizlik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nitesi, kapal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gezdirme alan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bulunur.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b)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 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zgar 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olmayacak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ekilde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c) Kapal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mlerde, hayvanlara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gelebilecek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kte,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dan kemirgen, sinek ve benzeri ha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erenin girmesine engel olacak tel ile kapat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pencereler bulunur.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Toprak zeminli gezdirme alanlar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bulunur.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d)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ve kapal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mlerin zemini ve duvarlar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kanabilir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ve dezenfekte edilebilir malzeme ile kaplan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e)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yatabilece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ve boyutlar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uygun, yerden en az 10 cm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kseklikte platformlar bulunur.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f)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yerlerinde, di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nitelerden 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z, kapal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bir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mde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uygun boyutta do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um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 ve karantina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 bulunur.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g)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nitelerinin kapal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mlerinin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izolasyonlu uygun bir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malzemesi,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alandaki kafesli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mur ve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engelleyen bir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malzemesi ile kapat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kafeslerde, dezenfekte edilebilir su ve mama kaplar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bulundurulur.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h)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yerlerinde hayvanlar ayr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ayr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mlerde bulundurulur.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yerine koyulan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di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 bilgileri,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slanmaz pvc gibi bir muhafaza ile her bir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zerinde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nen bir yere 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i) Kedi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yerinin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ine, kedilerin yatabilmesi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yatak,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ksekliklere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rmanabilmesi ve oyun oynayabilmesi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oyun ve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rmanma platformlar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benzeri malzemeler konulur.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j)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yerlerinde kimliklendirilmi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kedi ve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pek yavrular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na,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belirlenen zamanlarda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-d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parazit ila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En son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 tarihi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zerinden on be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yavrular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nderilir.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Kemirgen ve evcil tav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an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retim yerleri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9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Kemirgen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yerlerinin,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daki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zelliklere sahip olmas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zorunludur.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yerlerinde; veteriner hekim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depo, tuvalet, hayvan karantina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niteleri,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yiyeceklerinin haz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rland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ve temizlik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 bulunur.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kafesler zeminden ve tavandan 30 cm uzakl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kta ve kafes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zenekleri aras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 koridor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eklinde en az 100 cm mesafe bulundurulur.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c) Yeterli havaland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rma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ses ve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yal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uygun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ekilde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zenlenir. Ayr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ca insekt ve rodentlerin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eri girmesini engelleyecek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nlemler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yerindeki hayvan odalar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ihtiya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uygun olarak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d) Giri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mlerinde dezenfektan ya da antibakteriyel paspaslar kullan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e) Hayvanlar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rlerine uygun odalarda ve kafeslerde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f) Odalar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zemin ve duvarlar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darbelere dayan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su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irmez, dezenfektan ve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zey temizleyicilerine dayan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materyalden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g) Kap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larda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zlem pencereleri bulundurulabilir ve bu pencereler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irmeyecek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ekilde kapat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Hayvanlara ait yiyecek,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ecek, ila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di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 malzemeler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bulundu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 odalarda depolanmaz.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h) Hayvanlara kafes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erisinde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venli bir ortam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yem ve suya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rekli ula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abilmesi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i) Kafeslerin kenar,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ve birle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im yerleri yuvarlat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nmaya dayan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malzemeden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j) Farelerin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kafes kapaklar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tel aral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6 mm, ratlar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12 mm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’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den daha geni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olamaz.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Ku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retim yerleri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10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Ku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yerlerinin,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daki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zelliklere sahip olmas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zorunludur.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yerlerinde; veteriner hekim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depo, tuvalet, hayvan karantina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niteleri,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yiyeceklerinin haz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rland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ve temizlik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 bulunur.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kafesler zeminden ve tavandan 30 cm uzakl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kta ve kafes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zenekleri aras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 koridor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eklinde en az 100 cm mesafe bulunur.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 bal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, s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ngen ve di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er hayvanlar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retim yerleri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11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bal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ngen ve di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yerlerinde, 7 nci maddede belirtilen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artlara uyulmas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zorunludur.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Ev ve s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 hayvan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sat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ışı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12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nda,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daki hususlara uyulmas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esast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sahipsiz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bulunduklar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naklarda,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yerlerinde ve yer se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im komisyonu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uygun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 yerlerde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b) Kimliklendirilmi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kedi ve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pek yavrular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talimatla belirtilen zamanlarda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-d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parazit ila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En son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 tarihi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zerinden on be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yavrular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c)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thali yasak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yasakt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Onalt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ki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ilere ev ve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d)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terilerin kafeste bulunan hayvanlara direk temas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ula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nleyecek gerekli tedbirler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e)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yerinde gebe veya yeni do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um yapm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hayvanlar ile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ylenmemi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kanatl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yavrular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iki ayl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ktan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kedi ve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pek yavrusu bulundurulamaz.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f)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yerindeki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hayvanlara periyodik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parazit ila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yeri veteriner hekimi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bir program dahilinde 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nde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larak kay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 defterine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g) Hayvan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yerlerindeki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di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 bilgilerini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eren etiketler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bulundu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 ya da kafes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zerine 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evreden ve do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adan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nan veya izinli kurulu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tan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nmayan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h) Yuvadan erken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ylenmesini tamamlamam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yavru ku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sunulmaz.</w:t>
                  </w:r>
                </w:p>
                <w:p w:rsidR="00C12702" w:rsidRPr="00E42586" w:rsidRDefault="00C12702" w:rsidP="00C12702">
                  <w:pPr>
                    <w:spacing w:before="56" w:after="100" w:afterAutospacing="1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C12702" w:rsidRPr="00E42586" w:rsidRDefault="00C12702" w:rsidP="00C12702">
                  <w:pPr>
                    <w:spacing w:before="100" w:beforeAutospacing="1" w:after="85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Kedi ve k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pek bar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itim yeri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13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yerlerinde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daki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artlara uyulmas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zorunludur.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 Ayn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arazi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inde idari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ro, veteriner hekim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personel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depo, tuvalet, hayvan karantina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nitesi,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yiyeceklerinin haz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rland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mutfak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nitesi, temizlik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nitesi, kapal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gezdirme alan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ile bunlara ek olarak kapal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yeri bulundurulur.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b)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yerlerinin kurulaca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alan, hayvan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ve hayvan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rleri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verilecek minimum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lere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belirlenir. Hayvan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rleri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verilecek minimum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ler,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belirlenir.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c)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gezdirilece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gezdirme alanlar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zemini toprak olur.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 zemini, duvarlar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di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 kullan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labilen malzemelerin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kanabilir ve dezenfekteedilebilir nitelikte olmas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yerlerine biti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ik egzersiz alanlar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kenarlar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en az 150 cm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ksekli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inde duvarla,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ve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st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ise paslanmaz kafes telle kapat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d)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yataca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yerlerde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uygun altl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 kullan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e) Kapal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mlerin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izolasyonlu uygun bir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malzemesi ile kaplan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f) Kolay temizlenebilir su ve mama kaplar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bulundurulur.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g)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yerlerine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rak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yiyecek ihtiya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 sahibi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veya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yerince temin edilir. Yiyece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kimin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kar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lanaca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zellikleri hayvan teslim tutana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 belirlenir.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yerlerine iki ayl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ktan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üçü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ve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tamamlanmam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yavru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pekler kabul edilemez.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h)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yerlerine kabul edilecek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parazit ila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olmas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yerlerinde, hayvanlara hangi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itimin verilece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bir tutana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yaz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Bu tutanak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yeri sorumlusu ve/veya sahibi ile hayvan sahibi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imzalan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i)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yerlerine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rak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hastalanmas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durumunda, hayvan sahibine bilgi verilerek tedavisi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Hayvan sahibine ula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yorsa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yeri veteriner hekiminin karar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uygulan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Masraflar hasta hayvan sahibi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kar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j)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yerlerine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rak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lmesi durumunda hayvan sahibine bilgi verilir ve talep etmesi halinde masraflar kendisine ait olmak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zere resmi kurumlarda otopsi ve laboratuvar analizleri yapt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labilir.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k) Hayvan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yerlerinde yeterli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uzman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bak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istihdam edilir.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l) Yabanc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uyruklu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uzmanlar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ait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itimci belgelerinin resmi makamlara onaylat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C12702" w:rsidRPr="00E42586" w:rsidRDefault="00C12702" w:rsidP="00C12702">
                  <w:pPr>
                    <w:spacing w:before="100" w:beforeAutospacing="1" w:after="85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t, Kapatma ve Denetime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kin 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Hayvanlar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 kimliklendirilmesi ve kay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 alt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na al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nmas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14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(1)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bulundurulan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kimliklendirilmesi ve kay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 alt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zorunludur. Hayvanlara ait kimliklendirme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lemlerine dair esaslar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belirlenir.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(2)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bulunan ve iki ayl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olan kedi ve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pek yavrular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veteriner hekim denetiminde kimliklendirilir.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(3) Kedi ve 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pek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ve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bulunan her bir hayvan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in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ayr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ayr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kimlik belgesi tanzim edilir. Kimlik belgesine ait vas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f ve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 belirlenir.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yerinde tutulacak kay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tlar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15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yerlerinde, ithal edilmi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hayvanlar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ithal edildiklerini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steren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belgelerinin,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ve orijin sertifikalar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birer suretinin bulundurulmas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zorunludur.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(2)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ve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 ile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yerlerinde bulunan hayvanlar, kay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 defterine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lenerek kay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 alt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(3)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her hayvan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hayvan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belgesi doldurulur. Hayvan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belgesi iki 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sha halinde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zenlenerek bir 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shas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 sahibine verilir.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(4)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yerlerinde bulunan hayvanlar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in, hayvan teslim tutana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bulunmas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Teslim tutanaklar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 hayvana, hayvan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teslim edene ve teslim alana ait bilgiler bulunur.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(5)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denetim tutana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denetim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denetim sonucu tespit edilen konular denetim defterine kaydedilir.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(6)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dezenfeksiyon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lemleri dezenfeksiyon defterine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(7)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yerlerinde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retilen hayvanlar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 belgesi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(8)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yerlerine getirilen hayvanlar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in, taraflarca taahh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tname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zenlenebilir.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(9)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 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mlerine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bulundurulmas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gereken defterlerin her bir sayfas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n,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ube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numaraland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larak,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rletilmesi ve onaylat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(10)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sahibi ya da sorumlular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ile ilgili faaliyet raporlar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alt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ayda bir il/il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bildirir.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Denetim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16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yerlerinin denetimleri, 5996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Veteriner Hizmetleri, Bitki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 ve Yem Kanunu ile bu Kanuna dayan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alt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zenleyici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lemlere uyulup uyulmad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yle ve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lda en az bir kez olmak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zere iki denetim eleman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 Denetim elemanlar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denetim sonunda tespit edilen hususlar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denetim defterine kaydedip, denetim tutana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iki 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sha halinde haz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rlar. Tutana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bir 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shas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sahibine ya da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hekimine verir.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(2)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hekimi, meslek icras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nden kay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olduklar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lge veteriner hekimleri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ndan,13/9/2006 tarihli ve 26288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Resm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î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Gazete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’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de yay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mlanan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rk Veteriner Hekimleri Birli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Hizmetlerinin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lmesine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kin Uygulama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i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kapsam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 denetime tabi tutulur.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Veteriner hekim istihdam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17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 kapsam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 kurulan,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 veteriner hekim istihdam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zorunludur.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(2) Veteriner hekimlik hizmetleri kamuda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anlar hari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muayenehane, poliklinik veya hayvan hastanesinde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revli veteriner hekimler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verilir.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(3)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hekiminin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ve saatleri ile alaca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cret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lge veteriner hekimler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belirlenir. Belirlenen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n, veteriner hekim ve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sahibi aras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lacak 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zle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mede bulunmas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zorunludur.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(4)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sahibi,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hekiminin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revlerini yerine getirmesinde kullanaca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ara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gere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personeldahil her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imkan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lamak zorundad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(5)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ten ayr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lmak istedi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takdirde; bu iste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ini bir ay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nceden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yeri sahibine,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il veya il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ve 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bulundu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 veteriner hekimler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bir dilek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ile bildirmek zorundad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(6)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veren,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hekiminin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ine son vermek istemesi halinde, bir ay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nceden veteriner hekime, veteriner hekimin 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bulundu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 veteriner hekimler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ve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il veya il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bildirmek ve yeni bir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yeri veteriner hekimi istihdam edilene kadar bir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nceki veteriner hekimle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mak zorundad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(7)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hekiminin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 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mlerine ayk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hareket etmesi halinde, ilgili husus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lge veteriner hekimler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bir yaz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ile bildirilir.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yeri veteriner hekiminin g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rev ve sorumluluklar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18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hekiminin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rev ve sorumluluklar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 belirtilmi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hekimi,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netmelikte belirlenen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rev ve sorumluluklar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nda, mesleki hizmete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nelik mevzuata, ba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bulundu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 veteriner hekimler odas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alm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oldu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u kararlara ve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mesleki etik kurallara uymak zorundad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b)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yerlerinin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ve teknik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nden mevzuata uygun bir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ekilde faaliyet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stermesinden;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yerine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kabul edilip uygun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artlarda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p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ndan;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yerlerindeki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 ve cinslerine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 ve ila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ve buradaki alet ve malzemelerin temizlik ve dezenfeksiyonlar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yapt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ndan; 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ve art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evre ve toplum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 zarar vermesini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nleyecek tedbirlerin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veren ile birlikte sorumludur.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c)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yerine gelen ve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miktarlar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geli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tarihleri,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 ve cinslerine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lama, ila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 tarihleri gibi kay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 tutar.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Kendilerine bildirilen zaman ve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ekilde il veya il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klerine gerekli bilgileri verir.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yerlerini amac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 muayene, tedavi, ila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uygulamas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gibi ama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larla kullanamaz.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yerlerinde, 5996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Veteriner Hizmetleri, Bitki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 ve Yem Kanununa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ihbar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mecburi bir hastal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yeri veteriner hekimi durumu en ivedi vas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ta ile resmi makamlara haber vermek ve ilgililerce 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nacak yasal tedbirleri uygulamakla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İş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yerinde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 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nedeni,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veteriner hekimi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kay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 defterine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lenir. Varsa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lan tahlil, uygulanan tedavi ve laboratuvar te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hisleri rapor halinde deftere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lenip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yerinde muhafaza edilir.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Kapatma, de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iklik ve ilaveler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19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 alm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retim, sat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bar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nma ve 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itim yerlerinde,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saadesi olmadan herhangi bir de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iklik veya ilave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lamaz. Verilen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izni, ger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 veya 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 ki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iler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olup,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zerinde yaz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olan adres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erlidir. Bunlardan herhangi birinin de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mesi halinde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 ge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erlili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ini kaybeder.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izninde belirtilen sahip veya unvan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de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mesi hallerinde, durum en az bir ay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nceden bir dilek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ile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bildirilir. Dilek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eye, de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ikliklerle ilgili bilgi ve belgeler ile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izninin asl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eklenir.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zerinde gerekli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zeltmeyi yapar veya yeniden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izin belgesi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(2)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izin belgesinin kaybolmas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okunamayacak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ekilde tahrip olmas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halinde, gazete ilan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tahrip olmu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izin belgesinin asl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bir dilek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eye eklenerek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racaat edilir. Bakanl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 uygun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rmesi halinde yeniden eski tarih ve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ile gerekli 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klama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larak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izin belgesi 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zenlenir.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(3)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tabi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yeri faaliyetinin sahibi taraf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ndan durdurulmas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kapat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lmas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hallerinde, bu durum bir ay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ncesinden bir yaz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ile il 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 bildirilir.</w:t>
                  </w:r>
                </w:p>
                <w:p w:rsidR="00C12702" w:rsidRPr="00E42586" w:rsidRDefault="00C12702" w:rsidP="00C12702">
                  <w:pPr>
                    <w:spacing w:before="85" w:after="100" w:afterAutospacing="1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ALTINCI B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</w:p>
                <w:p w:rsidR="00C12702" w:rsidRPr="00E42586" w:rsidRDefault="00C12702" w:rsidP="00C12702">
                  <w:pPr>
                    <w:spacing w:before="100" w:beforeAutospacing="1" w:after="85" w:line="240" w:lineRule="atLeas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itli ve Son 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dari yapt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mlar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20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netmelikte belirtilen 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mlere ayk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halinde 5996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Veteriner Hizmetleri, Bitki Sa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,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 ve Yem Kanunu, 5199 say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Hayvanlar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Koruma Kanunu ve ilgili di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er mevzuat 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mlerine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re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lem yap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Ge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h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mleri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GE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Çİ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İ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MADDE 1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in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girdi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 tarihten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nce, ruhsatl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veya ruhsats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z olarak faaliyet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steren 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 xml:space="preserve"> yeri sahipleri, 31/12/2012 tarihine kadar 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uygun olarak 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ç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ma izni almak zorundad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21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(1)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 yay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tarihinde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üğ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e girer.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Y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tme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MADDE 22 </w:t>
                  </w:r>
                  <w:r w:rsidRPr="00E42586">
                    <w:rPr>
                      <w:rFonts w:eastAsia="Times New Roman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(1) Bu 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ö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netmelik h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mlerini G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da, Tar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m ve Hayvanc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l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k Bakan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ı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y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</w:t>
                  </w:r>
                  <w:r w:rsidRPr="00E42586">
                    <w:rPr>
                      <w:rFonts w:eastAsia="Times New Roman" w:cs="Times"/>
                      <w:sz w:val="24"/>
                      <w:szCs w:val="24"/>
                      <w:lang w:eastAsia="tr-TR"/>
                    </w:rPr>
                    <w:t>ü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Arial"/>
                      <w:b/>
                      <w:bCs/>
                      <w:color w:val="000080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ind w:left="7788" w:hanging="30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EK-1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BAŞVURU DİLEKÇESİ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tbl>
                  <w:tblPr>
                    <w:tblW w:w="873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7"/>
                    <w:gridCol w:w="4852"/>
                  </w:tblGrid>
                  <w:tr w:rsidR="00C12702" w:rsidRPr="00E42586">
                    <w:tc>
                      <w:tcPr>
                        <w:tcW w:w="3887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1) Kurulacak işyerinin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a) Sahibinin adı ve soyadı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b) Ticari adı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c) Adresi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ç) Telefon numarası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d) Faks numarası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2) İşyerinin faaliyet alanı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Ev ve süs hayvanları üretim yeri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Ev ve süs hayvanları satış yeri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Ev ve süs hayvanları barınağı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Ev ve süs hayvanları eğitim yeri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3) İşyerinde çalışacak personel sayısı ve görevleri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4) İşyerinin faaliyete başlama tarihi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852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</w:tr>
                </w:tbl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İşyeri Sahibinin 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br/>
                    <w:t>Adı Soyadı- İmza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br/>
                    <w:t>Tarih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ind w:left="7788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 w:type="page"/>
                    <w:t>EK-2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                                                                             KURULUŞ İZİN BELGESİ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9"/>
                    <w:gridCol w:w="6195"/>
                  </w:tblGrid>
                  <w:tr w:rsidR="00C12702" w:rsidRPr="00E42586">
                    <w:tc>
                      <w:tcPr>
                        <w:tcW w:w="252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1) İşyerinin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lastRenderedPageBreak/>
                          <w:t>a) Sahibinin adı ve soyadı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b) Ticari adı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c) Faaliyet alanı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ç) Adresi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d) Telefon numarası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e) Faks numarası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f) Ada pafta ve parsel numarası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19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lastRenderedPageBreak/>
                          <w:t> 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lastRenderedPageBreak/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</w:tr>
                </w:tbl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Bu belge ile yukarıda adı ve adresi yazılı ............................................................................................... kuruluş izni verilmiştir.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ind w:left="5664" w:firstLine="708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İl Müdürü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ind w:left="5664" w:firstLine="708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Tarih-İmza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keepNext/>
                    <w:spacing w:after="0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 w:type="page"/>
                    <w:t>EK-3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İŞ YERİ AÇMA RAPORU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4"/>
                    <w:gridCol w:w="6190"/>
                  </w:tblGrid>
                  <w:tr w:rsidR="00C12702" w:rsidRPr="00E42586">
                    <w:tc>
                      <w:tcPr>
                        <w:tcW w:w="25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1) İşyerinin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a) Sahibinin adı ve soyadı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b) Ticari adı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c) Faaliyet alanı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ç) Adresi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d) Telefon numarası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e) Faks numarası</w:t>
                        </w:r>
                      </w:p>
                      <w:p w:rsidR="00C12702" w:rsidRPr="00E42586" w:rsidRDefault="00C12702" w:rsidP="00C12702">
                        <w:pPr>
                          <w:shd w:val="clear" w:color="auto" w:fill="FFFFFF"/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f) Ada pafta ve parsel numarası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19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</w:tr>
                </w:tbl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2) İşyerinin bu Yönetmelikte belirtilen şartlara uygun olup olmadığı: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ind w:left="1003" w:hanging="283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a)   Uygun                                             b) Uygun değil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3) Mahallinde yapılan inceleme sonucundaki tespit ve gözlemler: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Veteriner Hekim           Veteriner Hekim                                    Şube Müdürü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Tarih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İl Müdürü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ind w:left="7788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ind w:left="7788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ind w:left="7788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br w:type="page"/>
                    <w:t>EK-4</w:t>
                  </w:r>
                </w:p>
                <w:p w:rsidR="00C12702" w:rsidRPr="00E42586" w:rsidRDefault="00C12702" w:rsidP="00C12702">
                  <w:pPr>
                    <w:shd w:val="clear" w:color="auto" w:fill="FFFFFF"/>
                    <w:spacing w:after="0" w:line="240" w:lineRule="auto"/>
                    <w:ind w:left="7788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İŞ YERİ ÇALIŞMA İZİN BELGESİ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9"/>
                    <w:gridCol w:w="6195"/>
                  </w:tblGrid>
                  <w:tr w:rsidR="00C12702" w:rsidRPr="00E42586">
                    <w:tc>
                      <w:tcPr>
                        <w:tcW w:w="252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İşyeri sahibinin adı ve soyadı    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İşyerinin ticari adı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Adresi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Faaliyet alanı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İzin tarihi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İzin numarası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6195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  <w:p w:rsidR="00C12702" w:rsidRPr="00E42586" w:rsidRDefault="00C12702" w:rsidP="00C12702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E42586">
                          <w:rPr>
                            <w:rFonts w:eastAsia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C12702" w:rsidRPr="00E42586" w:rsidRDefault="00C12702" w:rsidP="00C12702">
                  <w:pPr>
                    <w:shd w:val="clear" w:color="auto" w:fill="FFFFFF"/>
                    <w:spacing w:before="75" w:after="75" w:line="240" w:lineRule="auto"/>
                    <w:ind w:firstLine="708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Yukarıda adı ve adresi belirtilen işyerine, Ev ve Süs Hayvanlarının Üretim, Satış, Barınma ve Eğitim Yerleri Hakkında Yönetmelik</w:t>
                  </w:r>
                  <w:r w:rsidRPr="00E4258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hükümlerinde belirtilen şartların taşınması nedeniyle bu izin belgesi verilmiştir.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..../..../.....</w:t>
                  </w:r>
                </w:p>
                <w:p w:rsidR="00C12702" w:rsidRPr="00E42586" w:rsidRDefault="00C12702" w:rsidP="00C1270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İl Müdürü</w:t>
                  </w:r>
                </w:p>
                <w:p w:rsidR="00C12702" w:rsidRPr="00E42586" w:rsidRDefault="00C12702" w:rsidP="00C12702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E42586">
                    <w:rPr>
                      <w:rFonts w:eastAsia="Times New Roman" w:cs="Arial"/>
                      <w:b/>
                      <w:bCs/>
                      <w:color w:val="00008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C12702" w:rsidRPr="00E42586" w:rsidRDefault="00C12702" w:rsidP="00C127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12702" w:rsidRPr="00E42586" w:rsidRDefault="00C12702" w:rsidP="00C12702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tr-TR"/>
        </w:rPr>
      </w:pPr>
      <w:r w:rsidRPr="00E42586">
        <w:rPr>
          <w:rFonts w:eastAsia="Times New Roman" w:cs="Times New Roman"/>
          <w:color w:val="000000"/>
          <w:sz w:val="24"/>
          <w:szCs w:val="24"/>
          <w:lang w:eastAsia="tr-TR"/>
        </w:rPr>
        <w:lastRenderedPageBreak/>
        <w:t> </w:t>
      </w:r>
    </w:p>
    <w:bookmarkEnd w:id="0"/>
    <w:p w:rsidR="00D8645F" w:rsidRPr="00E42586" w:rsidRDefault="00D8645F">
      <w:pPr>
        <w:rPr>
          <w:sz w:val="24"/>
          <w:szCs w:val="24"/>
        </w:rPr>
      </w:pPr>
    </w:p>
    <w:sectPr w:rsidR="00D8645F" w:rsidRPr="00E42586" w:rsidSect="00D8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02"/>
    <w:rsid w:val="00C12702"/>
    <w:rsid w:val="00D8645F"/>
    <w:rsid w:val="00E42586"/>
    <w:rsid w:val="00E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12702"/>
  </w:style>
  <w:style w:type="paragraph" w:customStyle="1" w:styleId="3-normalyaz">
    <w:name w:val="3-normalyaz"/>
    <w:basedOn w:val="Normal"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C12702"/>
  </w:style>
  <w:style w:type="character" w:styleId="Gl">
    <w:name w:val="Strong"/>
    <w:basedOn w:val="VarsaylanParagrafYazTipi"/>
    <w:uiPriority w:val="22"/>
    <w:qFormat/>
    <w:rsid w:val="00C12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12702"/>
  </w:style>
  <w:style w:type="paragraph" w:customStyle="1" w:styleId="3-normalyaz">
    <w:name w:val="3-normalyaz"/>
    <w:basedOn w:val="Normal"/>
    <w:rsid w:val="00C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C12702"/>
  </w:style>
  <w:style w:type="character" w:styleId="Gl">
    <w:name w:val="Strong"/>
    <w:basedOn w:val="VarsaylanParagrafYazTipi"/>
    <w:uiPriority w:val="22"/>
    <w:qFormat/>
    <w:rsid w:val="00C12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SİBEL</dc:creator>
  <cp:lastModifiedBy>TURNA</cp:lastModifiedBy>
  <cp:revision>3</cp:revision>
  <dcterms:created xsi:type="dcterms:W3CDTF">2015-01-21T12:12:00Z</dcterms:created>
  <dcterms:modified xsi:type="dcterms:W3CDTF">2015-02-01T21:13:00Z</dcterms:modified>
</cp:coreProperties>
</file>